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602" w:rsidRDefault="0029162C">
      <w:pPr>
        <w:rPr>
          <w:rFonts w:ascii="Tahoma" w:hAnsi="Tahoma" w:cs="Tahoma"/>
          <w:sz w:val="20"/>
          <w:szCs w:val="20"/>
        </w:rPr>
      </w:pPr>
      <w:r w:rsidRPr="00CE760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E7602" w:rsidRDefault="00424A5A">
      <w:pPr>
        <w:rPr>
          <w:rFonts w:ascii="Tahoma" w:hAnsi="Tahoma" w:cs="Tahoma"/>
          <w:sz w:val="20"/>
          <w:szCs w:val="20"/>
        </w:rPr>
      </w:pPr>
    </w:p>
    <w:p w:rsidR="00424A5A" w:rsidRPr="00CE760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6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C81310" w:rsidRPr="00CE7602" w:rsidTr="0029162C">
        <w:tc>
          <w:tcPr>
            <w:tcW w:w="1080" w:type="dxa"/>
            <w:vAlign w:val="center"/>
          </w:tcPr>
          <w:p w:rsidR="00C81310" w:rsidRPr="00CE7602" w:rsidRDefault="00C81310" w:rsidP="00C813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81310" w:rsidRPr="00CE7602" w:rsidRDefault="00C81310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43001-482/2020</w:t>
            </w:r>
            <w:r w:rsidR="00CE7602" w:rsidRPr="00CE7602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87BC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CE7602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Oznaka:</w:t>
            </w:r>
          </w:p>
        </w:tc>
        <w:tc>
          <w:tcPr>
            <w:tcW w:w="3420" w:type="dxa"/>
            <w:vAlign w:val="center"/>
          </w:tcPr>
          <w:p w:rsidR="00C81310" w:rsidRPr="00CE7602" w:rsidRDefault="00F43DC1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</w:p>
        </w:tc>
      </w:tr>
      <w:tr w:rsidR="00C81310" w:rsidRPr="00CE7602" w:rsidTr="0029162C"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 xml:space="preserve">   Datum:</w:t>
            </w:r>
          </w:p>
        </w:tc>
        <w:tc>
          <w:tcPr>
            <w:tcW w:w="2160" w:type="dxa"/>
            <w:vAlign w:val="center"/>
          </w:tcPr>
          <w:p w:rsidR="00C81310" w:rsidRPr="00CE7602" w:rsidRDefault="00816817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FD2F44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C81310" w:rsidRPr="00CE760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FD2F4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CE7602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C81310" w:rsidRPr="00CE7602" w:rsidRDefault="00C81310" w:rsidP="00F43DC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2431-20-001805 / 0</w:t>
            </w:r>
          </w:p>
        </w:tc>
      </w:tr>
    </w:tbl>
    <w:p w:rsidR="00424A5A" w:rsidRPr="00CE76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E7602" w:rsidRDefault="00424A5A">
      <w:pPr>
        <w:rPr>
          <w:rFonts w:ascii="Tahoma" w:hAnsi="Tahoma" w:cs="Tahoma"/>
          <w:sz w:val="20"/>
          <w:szCs w:val="20"/>
        </w:rPr>
      </w:pPr>
    </w:p>
    <w:p w:rsidR="000B4556" w:rsidRPr="00CE7602" w:rsidRDefault="000B4556" w:rsidP="000B455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60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0B4556" w:rsidRPr="00CE7602" w:rsidRDefault="000B4556" w:rsidP="000B455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E76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E760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E7602">
        <w:tc>
          <w:tcPr>
            <w:tcW w:w="9288" w:type="dxa"/>
          </w:tcPr>
          <w:p w:rsidR="00556816" w:rsidRPr="00CE7602" w:rsidRDefault="00C8131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E7602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556816" w:rsidRPr="00CE760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D2F4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FD2F44" w:rsidRPr="005B0923" w:rsidRDefault="000646A9" w:rsidP="00FD2F44">
      <w:pPr>
        <w:pStyle w:val="EndnoteText"/>
        <w:jc w:val="both"/>
        <w:rPr>
          <w:rFonts w:ascii="Tahoma" w:hAnsi="Tahoma" w:cs="Tahoma"/>
          <w:szCs w:val="20"/>
        </w:rPr>
      </w:pPr>
      <w:r w:rsidRPr="00FD2F4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D2F44" w:rsidRPr="005B0923">
        <w:rPr>
          <w:rFonts w:ascii="Tahoma" w:hAnsi="Tahoma" w:cs="Tahoma"/>
          <w:szCs w:val="20"/>
        </w:rPr>
        <w:t xml:space="preserve">Na naročnikovi spletni strani je priložen čistopis spremenjenega dokumenta. </w:t>
      </w:r>
    </w:p>
    <w:p w:rsidR="000646A9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</w:p>
    <w:p w:rsidR="005B0923" w:rsidRPr="00FD2F44" w:rsidRDefault="005B0923" w:rsidP="000646A9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E760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E760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E7602">
        <w:trPr>
          <w:trHeight w:val="3511"/>
        </w:trPr>
        <w:tc>
          <w:tcPr>
            <w:tcW w:w="9287" w:type="dxa"/>
          </w:tcPr>
          <w:p w:rsidR="00805637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816817" w:rsidRPr="00816817" w:rsidRDefault="00816817" w:rsidP="00816817">
            <w:pPr>
              <w:pStyle w:val="BodyText2"/>
              <w:rPr>
                <w:rFonts w:ascii="Tahoma" w:hAnsi="Tahoma" w:cs="Tahoma"/>
                <w:szCs w:val="20"/>
              </w:rPr>
            </w:pPr>
            <w:r w:rsidRPr="00816817">
              <w:rPr>
                <w:rFonts w:ascii="Tahoma" w:hAnsi="Tahoma" w:cs="Tahoma"/>
                <w:szCs w:val="20"/>
              </w:rPr>
              <w:t xml:space="preserve">V obrazcu POOBLASTILO ZA PRIDOBITEV PODATKOV IZ KAZENSKE EVIDENCE </w:t>
            </w:r>
            <w:r w:rsidR="005975C9">
              <w:rPr>
                <w:rFonts w:ascii="Tahoma" w:hAnsi="Tahoma" w:cs="Tahoma"/>
                <w:szCs w:val="20"/>
              </w:rPr>
              <w:t xml:space="preserve">v sklopu Navodil za pripravo ponudbe </w:t>
            </w:r>
            <w:r w:rsidRPr="00816817">
              <w:rPr>
                <w:rFonts w:ascii="Tahoma" w:hAnsi="Tahoma" w:cs="Tahoma"/>
                <w:szCs w:val="20"/>
              </w:rPr>
              <w:t>je pravilna navedba javnega naročila:</w:t>
            </w:r>
          </w:p>
          <w:p w:rsidR="00816817" w:rsidRPr="00816817" w:rsidRDefault="00816817" w:rsidP="00816817">
            <w:pPr>
              <w:pStyle w:val="BodyText2"/>
              <w:rPr>
                <w:rFonts w:ascii="Tahoma" w:hAnsi="Tahoma" w:cs="Tahoma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7"/>
            </w:tblGrid>
            <w:tr w:rsidR="00816817" w:rsidRPr="00816817" w:rsidTr="005975C9">
              <w:tc>
                <w:tcPr>
                  <w:tcW w:w="8277" w:type="dxa"/>
                  <w:shd w:val="clear" w:color="auto" w:fill="auto"/>
                </w:tcPr>
                <w:p w:rsidR="00816817" w:rsidRPr="00816817" w:rsidRDefault="00816817" w:rsidP="00816817">
                  <w:pPr>
                    <w:pStyle w:val="BodyText2"/>
                    <w:rPr>
                      <w:rFonts w:ascii="Tahoma" w:hAnsi="Tahoma" w:cs="Tahoma"/>
                      <w:b/>
                      <w:szCs w:val="20"/>
                    </w:rPr>
                  </w:pPr>
                  <w:r w:rsidRPr="005B0923">
                    <w:rPr>
                      <w:rFonts w:ascii="Tahoma" w:hAnsi="Tahoma" w:cs="Tahoma"/>
                      <w:b/>
                      <w:color w:val="2E74B5" w:themeColor="accent1" w:themeShade="BF"/>
                      <w:szCs w:val="20"/>
                    </w:rPr>
                    <w:t>Rekonstrukcija mostu čez Dravo v Rušah (MB0261) na R2-435/1439 v km 1,950</w:t>
                  </w:r>
                </w:p>
              </w:tc>
            </w:tr>
          </w:tbl>
          <w:p w:rsidR="00FD2F44" w:rsidRDefault="00FD2F44" w:rsidP="00FD2F44">
            <w:pPr>
              <w:tabs>
                <w:tab w:val="left" w:pos="-1560"/>
                <w:tab w:val="left" w:pos="1843"/>
                <w:tab w:val="num" w:pos="2770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D2F44" w:rsidRDefault="00FD2F44" w:rsidP="00FD2F44">
            <w:pPr>
              <w:tabs>
                <w:tab w:val="left" w:pos="-1560"/>
                <w:tab w:val="left" w:pos="1843"/>
                <w:tab w:val="num" w:pos="2770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D2F44" w:rsidRPr="002E26EA" w:rsidRDefault="00FD2F44" w:rsidP="00FD2F44">
            <w:pPr>
              <w:pStyle w:val="BodyText2"/>
              <w:rPr>
                <w:rFonts w:ascii="Tahoma" w:hAnsi="Tahoma" w:cs="Tahoma"/>
                <w:szCs w:val="20"/>
              </w:rPr>
            </w:pPr>
            <w:r w:rsidRPr="002E26EA">
              <w:rPr>
                <w:rFonts w:cs="Arial"/>
                <w:szCs w:val="20"/>
                <w:lang w:eastAsia="sl-SI"/>
              </w:rPr>
              <w:t>Naročnik objavlja čistopi</w:t>
            </w:r>
            <w:r w:rsidR="00816817">
              <w:rPr>
                <w:rFonts w:cs="Arial"/>
                <w:szCs w:val="20"/>
                <w:lang w:eastAsia="sl-SI"/>
              </w:rPr>
              <w:t>s Navodil za pripravo ponudbe_S2</w:t>
            </w:r>
            <w:r w:rsidRPr="002E26EA">
              <w:rPr>
                <w:rFonts w:cs="Arial"/>
                <w:szCs w:val="20"/>
                <w:lang w:eastAsia="sl-SI"/>
              </w:rPr>
              <w:t>.</w:t>
            </w:r>
          </w:p>
          <w:p w:rsidR="00FD2F44" w:rsidRPr="00CE7602" w:rsidRDefault="00FD2F44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CE760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E760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E7602">
        <w:rPr>
          <w:rFonts w:ascii="Tahoma" w:hAnsi="Tahoma" w:cs="Tahoma"/>
          <w:szCs w:val="20"/>
        </w:rPr>
        <w:t>Spremembe</w:t>
      </w:r>
      <w:r w:rsidR="00556816" w:rsidRPr="00CE7602">
        <w:rPr>
          <w:rFonts w:ascii="Tahoma" w:hAnsi="Tahoma" w:cs="Tahoma"/>
          <w:szCs w:val="20"/>
        </w:rPr>
        <w:t xml:space="preserve"> </w:t>
      </w:r>
      <w:r w:rsidRPr="00CE7602">
        <w:rPr>
          <w:rFonts w:ascii="Tahoma" w:hAnsi="Tahoma" w:cs="Tahoma"/>
          <w:szCs w:val="20"/>
        </w:rPr>
        <w:t>so</w:t>
      </w:r>
      <w:r w:rsidR="00556816" w:rsidRPr="00CE7602">
        <w:rPr>
          <w:rFonts w:ascii="Tahoma" w:hAnsi="Tahoma" w:cs="Tahoma"/>
          <w:szCs w:val="20"/>
        </w:rPr>
        <w:t xml:space="preserve"> sestavni del razpisne dokumentacije in </w:t>
      </w:r>
      <w:r w:rsidRPr="00CE7602">
        <w:rPr>
          <w:rFonts w:ascii="Tahoma" w:hAnsi="Tahoma" w:cs="Tahoma"/>
          <w:szCs w:val="20"/>
        </w:rPr>
        <w:t>jih</w:t>
      </w:r>
      <w:r w:rsidR="00556816" w:rsidRPr="00CE760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E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F7" w:rsidRDefault="00945DF7">
      <w:r>
        <w:separator/>
      </w:r>
    </w:p>
  </w:endnote>
  <w:endnote w:type="continuationSeparator" w:id="0">
    <w:p w:rsidR="00945DF7" w:rsidRDefault="0094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D2F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7BC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97658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F7" w:rsidRDefault="00945DF7">
      <w:r>
        <w:separator/>
      </w:r>
    </w:p>
  </w:footnote>
  <w:footnote w:type="continuationSeparator" w:id="0">
    <w:p w:rsidR="00945DF7" w:rsidRDefault="0094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8F01228"/>
    <w:multiLevelType w:val="hybridMultilevel"/>
    <w:tmpl w:val="B024C33E"/>
    <w:lvl w:ilvl="0" w:tplc="0A628B5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6"/>
  </w:num>
  <w:num w:numId="5">
    <w:abstractNumId w:val="14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20"/>
  </w:num>
  <w:num w:numId="19">
    <w:abstractNumId w:val="18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13077"/>
    <w:rsid w:val="000646A9"/>
    <w:rsid w:val="00087BCF"/>
    <w:rsid w:val="000B4556"/>
    <w:rsid w:val="001836BB"/>
    <w:rsid w:val="001D072B"/>
    <w:rsid w:val="002339A8"/>
    <w:rsid w:val="002507C2"/>
    <w:rsid w:val="002802AC"/>
    <w:rsid w:val="0029162C"/>
    <w:rsid w:val="002C287D"/>
    <w:rsid w:val="003133A6"/>
    <w:rsid w:val="00424A5A"/>
    <w:rsid w:val="004B34B5"/>
    <w:rsid w:val="00556816"/>
    <w:rsid w:val="00583AFB"/>
    <w:rsid w:val="005975C9"/>
    <w:rsid w:val="005B0923"/>
    <w:rsid w:val="005B3896"/>
    <w:rsid w:val="00637BE6"/>
    <w:rsid w:val="00693961"/>
    <w:rsid w:val="00733A1E"/>
    <w:rsid w:val="00805637"/>
    <w:rsid w:val="00816817"/>
    <w:rsid w:val="008505AD"/>
    <w:rsid w:val="00886791"/>
    <w:rsid w:val="008F314A"/>
    <w:rsid w:val="00923487"/>
    <w:rsid w:val="00945DF7"/>
    <w:rsid w:val="009645D9"/>
    <w:rsid w:val="00A05C73"/>
    <w:rsid w:val="00A17575"/>
    <w:rsid w:val="00A6626B"/>
    <w:rsid w:val="00AB6E6C"/>
    <w:rsid w:val="00B05C73"/>
    <w:rsid w:val="00B10735"/>
    <w:rsid w:val="00B957C7"/>
    <w:rsid w:val="00BA38BA"/>
    <w:rsid w:val="00BE3846"/>
    <w:rsid w:val="00C81310"/>
    <w:rsid w:val="00CE7602"/>
    <w:rsid w:val="00DA13C6"/>
    <w:rsid w:val="00DD11C6"/>
    <w:rsid w:val="00E51016"/>
    <w:rsid w:val="00E71671"/>
    <w:rsid w:val="00E97658"/>
    <w:rsid w:val="00EB24F7"/>
    <w:rsid w:val="00F43DC1"/>
    <w:rsid w:val="00FA1E40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C20518"/>
  <w15:chartTrackingRefBased/>
  <w15:docId w15:val="{8E63ADC3-7393-4B64-97DC-423B0C56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E3846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E3846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D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</cp:lastModifiedBy>
  <cp:revision>5</cp:revision>
  <cp:lastPrinted>2021-01-07T14:18:00Z</cp:lastPrinted>
  <dcterms:created xsi:type="dcterms:W3CDTF">2021-01-07T13:08:00Z</dcterms:created>
  <dcterms:modified xsi:type="dcterms:W3CDTF">2021-01-07T14:18:00Z</dcterms:modified>
</cp:coreProperties>
</file>